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941D" w14:textId="77777777" w:rsidR="00AE10AD" w:rsidRDefault="00AE1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STATEMENT</w:t>
      </w:r>
    </w:p>
    <w:p w14:paraId="707B0B5A" w14:textId="77777777" w:rsidR="00CE5812" w:rsidRPr="00C05693" w:rsidRDefault="008859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HEAD OF WELLNESS &amp; SPA</w:t>
      </w:r>
      <w:r w:rsidR="00AA68DA">
        <w:rPr>
          <w:rFonts w:ascii="Arial" w:hAnsi="Arial" w:cs="Arial"/>
          <w:b/>
          <w:sz w:val="20"/>
          <w:szCs w:val="20"/>
        </w:rPr>
        <w:t xml:space="preserve"> – HOTELS </w:t>
      </w:r>
    </w:p>
    <w:p w14:paraId="3B6F6E56" w14:textId="530290B8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</w:t>
      </w:r>
      <w:r w:rsidR="002538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the Chief Executive Officer</w:t>
      </w:r>
    </w:p>
    <w:p w14:paraId="3CE8AFC9" w14:textId="635F8620" w:rsidR="00885931" w:rsidRDefault="00885931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5931">
        <w:rPr>
          <w:rFonts w:ascii="Arial" w:hAnsi="Arial" w:cs="Arial"/>
          <w:sz w:val="20"/>
          <w:szCs w:val="20"/>
        </w:rPr>
        <w:t>Provides overall leadership, guidance, and direction to the Seven Colours Spa team and strive to provide the highest quality in standards and services. Ensure</w:t>
      </w:r>
      <w:r w:rsidR="0025386D">
        <w:rPr>
          <w:rFonts w:ascii="Arial" w:hAnsi="Arial" w:cs="Arial"/>
          <w:sz w:val="20"/>
          <w:szCs w:val="20"/>
        </w:rPr>
        <w:t>s</w:t>
      </w:r>
      <w:r w:rsidRPr="00885931">
        <w:rPr>
          <w:rFonts w:ascii="Arial" w:hAnsi="Arial" w:cs="Arial"/>
          <w:sz w:val="20"/>
          <w:szCs w:val="20"/>
        </w:rPr>
        <w:t xml:space="preserve"> that the company's financial obligations are met</w:t>
      </w:r>
    </w:p>
    <w:p w14:paraId="45AC83FE" w14:textId="7CBC6AF0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</w:t>
      </w:r>
      <w:r w:rsidR="0025386D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profit sustainability of the business</w:t>
      </w:r>
    </w:p>
    <w:p w14:paraId="0650762D" w14:textId="3A4066EA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Formulate</w:t>
      </w:r>
      <w:r w:rsidR="002538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implement</w:t>
      </w:r>
      <w:r w:rsidR="0025386D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strategies</w:t>
      </w:r>
    </w:p>
    <w:p w14:paraId="57D25A16" w14:textId="7A5AF3D5" w:rsidR="00885931" w:rsidRDefault="00885931" w:rsidP="004A50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5931">
        <w:rPr>
          <w:rFonts w:ascii="Arial" w:hAnsi="Arial" w:cs="Arial"/>
          <w:sz w:val="20"/>
          <w:szCs w:val="20"/>
        </w:rPr>
        <w:t>Coach</w:t>
      </w:r>
      <w:r w:rsidR="0025386D">
        <w:rPr>
          <w:rFonts w:ascii="Arial" w:hAnsi="Arial" w:cs="Arial"/>
          <w:sz w:val="20"/>
          <w:szCs w:val="20"/>
        </w:rPr>
        <w:t>es</w:t>
      </w:r>
      <w:r w:rsidRPr="00885931">
        <w:rPr>
          <w:rFonts w:ascii="Arial" w:hAnsi="Arial" w:cs="Arial"/>
          <w:sz w:val="20"/>
          <w:szCs w:val="20"/>
        </w:rPr>
        <w:t xml:space="preserve"> and train</w:t>
      </w:r>
      <w:r w:rsidR="0025386D">
        <w:rPr>
          <w:rFonts w:ascii="Arial" w:hAnsi="Arial" w:cs="Arial"/>
          <w:sz w:val="20"/>
          <w:szCs w:val="20"/>
        </w:rPr>
        <w:t>s</w:t>
      </w:r>
      <w:r w:rsidRPr="00885931">
        <w:rPr>
          <w:rFonts w:ascii="Arial" w:hAnsi="Arial" w:cs="Arial"/>
          <w:sz w:val="20"/>
          <w:szCs w:val="20"/>
        </w:rPr>
        <w:t xml:space="preserve"> Seven Colours team members on new products and techniques as and when required, and build a performance driven culture based on the company's values </w:t>
      </w:r>
    </w:p>
    <w:p w14:paraId="3BD6F19B" w14:textId="067FA96B" w:rsidR="001676CE" w:rsidRDefault="00885931" w:rsidP="003E14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5931">
        <w:rPr>
          <w:rFonts w:ascii="Arial" w:hAnsi="Arial" w:cs="Arial"/>
          <w:sz w:val="20"/>
          <w:szCs w:val="20"/>
        </w:rPr>
        <w:t>Build</w:t>
      </w:r>
      <w:r w:rsidR="0025386D">
        <w:rPr>
          <w:rFonts w:ascii="Arial" w:hAnsi="Arial" w:cs="Arial"/>
          <w:sz w:val="20"/>
          <w:szCs w:val="20"/>
        </w:rPr>
        <w:t>s</w:t>
      </w:r>
      <w:r w:rsidRPr="00885931">
        <w:rPr>
          <w:rFonts w:ascii="Arial" w:hAnsi="Arial" w:cs="Arial"/>
          <w:sz w:val="20"/>
          <w:szCs w:val="20"/>
        </w:rPr>
        <w:t xml:space="preserve"> positive long</w:t>
      </w:r>
      <w:r w:rsidR="0025386D">
        <w:rPr>
          <w:rFonts w:ascii="Arial" w:hAnsi="Arial" w:cs="Arial"/>
          <w:sz w:val="20"/>
          <w:szCs w:val="20"/>
        </w:rPr>
        <w:t>-</w:t>
      </w:r>
      <w:r w:rsidRPr="00885931">
        <w:rPr>
          <w:rFonts w:ascii="Arial" w:hAnsi="Arial" w:cs="Arial"/>
          <w:sz w:val="20"/>
          <w:szCs w:val="20"/>
        </w:rPr>
        <w:t>term relationships with key partners, clients, suppliers and other stakeholders</w:t>
      </w:r>
    </w:p>
    <w:p w14:paraId="3FFFAB90" w14:textId="6A931B6D" w:rsidR="00885931" w:rsidRPr="00885931" w:rsidRDefault="00885931" w:rsidP="008859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5931">
        <w:rPr>
          <w:rFonts w:ascii="Arial" w:hAnsi="Arial" w:cs="Arial"/>
          <w:sz w:val="20"/>
          <w:szCs w:val="20"/>
        </w:rPr>
        <w:t>Constantly scan</w:t>
      </w:r>
      <w:r w:rsidR="0025386D">
        <w:rPr>
          <w:rFonts w:ascii="Arial" w:hAnsi="Arial" w:cs="Arial"/>
          <w:sz w:val="20"/>
          <w:szCs w:val="20"/>
        </w:rPr>
        <w:t>s</w:t>
      </w:r>
      <w:r w:rsidRPr="00885931">
        <w:rPr>
          <w:rFonts w:ascii="Arial" w:hAnsi="Arial" w:cs="Arial"/>
          <w:sz w:val="20"/>
          <w:szCs w:val="20"/>
        </w:rPr>
        <w:t xml:space="preserve"> the environment for business expansion as well as any possible threats and advise</w:t>
      </w:r>
      <w:r w:rsidR="0025386D">
        <w:rPr>
          <w:rFonts w:ascii="Arial" w:hAnsi="Arial" w:cs="Arial"/>
          <w:sz w:val="20"/>
          <w:szCs w:val="20"/>
        </w:rPr>
        <w:t>s</w:t>
      </w:r>
      <w:r w:rsidRPr="00885931">
        <w:rPr>
          <w:rFonts w:ascii="Arial" w:hAnsi="Arial" w:cs="Arial"/>
          <w:sz w:val="20"/>
          <w:szCs w:val="20"/>
        </w:rPr>
        <w:t xml:space="preserve"> management on possible opportunities to further grow the business</w:t>
      </w:r>
    </w:p>
    <w:p w14:paraId="4E658E80" w14:textId="39A4C364" w:rsidR="00885931" w:rsidRDefault="00885931" w:rsidP="008859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5931">
        <w:rPr>
          <w:rFonts w:ascii="Arial" w:hAnsi="Arial" w:cs="Arial"/>
          <w:sz w:val="20"/>
          <w:szCs w:val="20"/>
        </w:rPr>
        <w:t>Monitor</w:t>
      </w:r>
      <w:r w:rsidR="0025386D">
        <w:rPr>
          <w:rFonts w:ascii="Arial" w:hAnsi="Arial" w:cs="Arial"/>
          <w:sz w:val="20"/>
          <w:szCs w:val="20"/>
        </w:rPr>
        <w:t>s</w:t>
      </w:r>
      <w:r w:rsidRPr="00885931">
        <w:rPr>
          <w:rFonts w:ascii="Arial" w:hAnsi="Arial" w:cs="Arial"/>
          <w:sz w:val="20"/>
          <w:szCs w:val="20"/>
        </w:rPr>
        <w:t xml:space="preserve"> sales budgets, prepare</w:t>
      </w:r>
      <w:r w:rsidR="0025386D">
        <w:rPr>
          <w:rFonts w:ascii="Arial" w:hAnsi="Arial" w:cs="Arial"/>
          <w:sz w:val="20"/>
          <w:szCs w:val="20"/>
        </w:rPr>
        <w:t>s</w:t>
      </w:r>
      <w:r w:rsidRPr="00885931">
        <w:rPr>
          <w:rFonts w:ascii="Arial" w:hAnsi="Arial" w:cs="Arial"/>
          <w:sz w:val="20"/>
          <w:szCs w:val="20"/>
        </w:rPr>
        <w:t xml:space="preserve"> monthly financial variances reports, and assist the CEO in the preparation of strategic plans &amp; annual budgets</w:t>
      </w:r>
      <w:r>
        <w:rPr>
          <w:rFonts w:ascii="Arial" w:hAnsi="Arial" w:cs="Arial"/>
          <w:sz w:val="20"/>
          <w:szCs w:val="20"/>
        </w:rPr>
        <w:t>’</w:t>
      </w:r>
    </w:p>
    <w:p w14:paraId="2918A083" w14:textId="44B38FD0" w:rsidR="00885931" w:rsidRPr="00885931" w:rsidRDefault="00885931" w:rsidP="008859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5931">
        <w:rPr>
          <w:rFonts w:ascii="Arial" w:hAnsi="Arial" w:cs="Arial"/>
          <w:sz w:val="20"/>
          <w:szCs w:val="20"/>
        </w:rPr>
        <w:t>Identif</w:t>
      </w:r>
      <w:r w:rsidR="0025386D">
        <w:rPr>
          <w:rFonts w:ascii="Arial" w:hAnsi="Arial" w:cs="Arial"/>
          <w:sz w:val="20"/>
          <w:szCs w:val="20"/>
        </w:rPr>
        <w:t>ies</w:t>
      </w:r>
      <w:r w:rsidRPr="00885931">
        <w:rPr>
          <w:rFonts w:ascii="Arial" w:hAnsi="Arial" w:cs="Arial"/>
          <w:sz w:val="20"/>
          <w:szCs w:val="20"/>
        </w:rPr>
        <w:t xml:space="preserve"> and advise</w:t>
      </w:r>
      <w:r w:rsidR="0025386D">
        <w:rPr>
          <w:rFonts w:ascii="Arial" w:hAnsi="Arial" w:cs="Arial"/>
          <w:sz w:val="20"/>
          <w:szCs w:val="20"/>
        </w:rPr>
        <w:t>s</w:t>
      </w:r>
      <w:r w:rsidRPr="00885931">
        <w:rPr>
          <w:rFonts w:ascii="Arial" w:hAnsi="Arial" w:cs="Arial"/>
          <w:sz w:val="20"/>
          <w:szCs w:val="20"/>
        </w:rPr>
        <w:t xml:space="preserve"> Superior on strategic opportunities as well as development avenues in terms of Seven colours franchise or projects locally or internationally</w:t>
      </w:r>
    </w:p>
    <w:p w14:paraId="30D29D87" w14:textId="25FBAB75" w:rsidR="00885931" w:rsidRPr="00885931" w:rsidRDefault="00885931" w:rsidP="008859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5931">
        <w:rPr>
          <w:rFonts w:ascii="Arial" w:hAnsi="Arial" w:cs="Arial"/>
          <w:sz w:val="20"/>
          <w:szCs w:val="20"/>
        </w:rPr>
        <w:t>Ensure</w:t>
      </w:r>
      <w:r w:rsidR="00517A2F">
        <w:rPr>
          <w:rFonts w:ascii="Arial" w:hAnsi="Arial" w:cs="Arial"/>
          <w:sz w:val="20"/>
          <w:szCs w:val="20"/>
        </w:rPr>
        <w:t>s</w:t>
      </w:r>
      <w:r w:rsidRPr="00885931">
        <w:rPr>
          <w:rFonts w:ascii="Arial" w:hAnsi="Arial" w:cs="Arial"/>
          <w:sz w:val="20"/>
          <w:szCs w:val="20"/>
        </w:rPr>
        <w:t xml:space="preserve"> that the Seven Colours' image and brand are respected, and that standards are maintained across the hotels and Franchises</w:t>
      </w:r>
    </w:p>
    <w:p w14:paraId="1AF21904" w14:textId="42ED5F7A" w:rsidR="00885931" w:rsidRPr="001676CE" w:rsidRDefault="00885931" w:rsidP="008859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5931">
        <w:rPr>
          <w:rFonts w:ascii="Arial" w:hAnsi="Arial" w:cs="Arial"/>
          <w:sz w:val="20"/>
          <w:szCs w:val="20"/>
        </w:rPr>
        <w:t>Implement</w:t>
      </w:r>
      <w:r w:rsidR="00517A2F">
        <w:rPr>
          <w:rFonts w:ascii="Arial" w:hAnsi="Arial" w:cs="Arial"/>
          <w:sz w:val="20"/>
          <w:szCs w:val="20"/>
        </w:rPr>
        <w:t>s</w:t>
      </w:r>
      <w:r w:rsidRPr="00885931">
        <w:rPr>
          <w:rFonts w:ascii="Arial" w:hAnsi="Arial" w:cs="Arial"/>
          <w:sz w:val="20"/>
          <w:szCs w:val="20"/>
        </w:rPr>
        <w:t xml:space="preserve"> standard operat</w:t>
      </w:r>
      <w:r>
        <w:rPr>
          <w:rFonts w:ascii="Arial" w:hAnsi="Arial" w:cs="Arial"/>
          <w:sz w:val="20"/>
          <w:szCs w:val="20"/>
        </w:rPr>
        <w:t>ing procedures and spa policies</w:t>
      </w:r>
    </w:p>
    <w:sectPr w:rsidR="00885931" w:rsidRPr="00167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1B50"/>
    <w:multiLevelType w:val="hybridMultilevel"/>
    <w:tmpl w:val="EF14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3A1C"/>
    <w:multiLevelType w:val="hybridMultilevel"/>
    <w:tmpl w:val="0B08978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2D"/>
    <w:rsid w:val="001676CE"/>
    <w:rsid w:val="001F1FA3"/>
    <w:rsid w:val="0025386D"/>
    <w:rsid w:val="00437A9F"/>
    <w:rsid w:val="004A5054"/>
    <w:rsid w:val="00517A2F"/>
    <w:rsid w:val="00885931"/>
    <w:rsid w:val="00891BCF"/>
    <w:rsid w:val="009926D8"/>
    <w:rsid w:val="009D472D"/>
    <w:rsid w:val="00A36FD4"/>
    <w:rsid w:val="00AA68DA"/>
    <w:rsid w:val="00AE10AD"/>
    <w:rsid w:val="00B51C01"/>
    <w:rsid w:val="00C05693"/>
    <w:rsid w:val="00CE5812"/>
    <w:rsid w:val="00D12E06"/>
    <w:rsid w:val="00DA3B6F"/>
    <w:rsid w:val="00DE49B7"/>
    <w:rsid w:val="00D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C049"/>
  <w15:chartTrackingRefBased/>
  <w15:docId w15:val="{48313367-0337-45CD-95DE-24C35534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Yusraa Tegally</dc:creator>
  <cp:keywords/>
  <dc:description/>
  <cp:lastModifiedBy>Jean Benoit Marie</cp:lastModifiedBy>
  <cp:revision>4</cp:revision>
  <dcterms:created xsi:type="dcterms:W3CDTF">2018-07-25T10:32:00Z</dcterms:created>
  <dcterms:modified xsi:type="dcterms:W3CDTF">2021-03-19T10:35:00Z</dcterms:modified>
</cp:coreProperties>
</file>