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382F" w14:textId="77777777" w:rsidR="00AE10AD" w:rsidRDefault="00AE1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 STATEMENT</w:t>
      </w:r>
    </w:p>
    <w:p w14:paraId="00B43830" w14:textId="77777777" w:rsidR="00CE5812" w:rsidRPr="00C05693" w:rsidRDefault="00A36F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CHIEF </w:t>
      </w:r>
      <w:r w:rsidR="00891BCF">
        <w:rPr>
          <w:rFonts w:ascii="Arial" w:hAnsi="Arial" w:cs="Arial"/>
          <w:b/>
          <w:sz w:val="20"/>
          <w:szCs w:val="20"/>
        </w:rPr>
        <w:t>SALES AND MARKETING</w:t>
      </w:r>
      <w:r>
        <w:rPr>
          <w:rFonts w:ascii="Arial" w:hAnsi="Arial" w:cs="Arial"/>
          <w:b/>
          <w:sz w:val="20"/>
          <w:szCs w:val="20"/>
        </w:rPr>
        <w:t xml:space="preserve"> O</w:t>
      </w:r>
      <w:r w:rsidR="00AA68DA">
        <w:rPr>
          <w:rFonts w:ascii="Arial" w:hAnsi="Arial" w:cs="Arial"/>
          <w:b/>
          <w:sz w:val="20"/>
          <w:szCs w:val="20"/>
        </w:rPr>
        <w:t xml:space="preserve">FFICER – HOTELS </w:t>
      </w:r>
    </w:p>
    <w:p w14:paraId="00B43831" w14:textId="4E4789F3" w:rsidR="00DA3B6F" w:rsidRDefault="00DA3B6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</w:t>
      </w:r>
      <w:r w:rsidR="0075774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the Chief Executive Officer</w:t>
      </w:r>
    </w:p>
    <w:p w14:paraId="00B43832" w14:textId="215AC63A" w:rsidR="004A5054" w:rsidRDefault="0075774E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r</w:t>
      </w:r>
      <w:r w:rsidR="004A5054" w:rsidRPr="004A5054">
        <w:rPr>
          <w:rFonts w:ascii="Arial" w:hAnsi="Arial" w:cs="Arial"/>
          <w:sz w:val="20"/>
          <w:szCs w:val="20"/>
        </w:rPr>
        <w:t>esponsible for driving the commercial &amp; sales strategy across the hotel division and to support senior managem</w:t>
      </w:r>
      <w:r w:rsidR="004A5054">
        <w:rPr>
          <w:rFonts w:ascii="Arial" w:hAnsi="Arial" w:cs="Arial"/>
          <w:sz w:val="20"/>
          <w:szCs w:val="20"/>
        </w:rPr>
        <w:t>ent in achieving set objectives</w:t>
      </w:r>
    </w:p>
    <w:p w14:paraId="00B43833" w14:textId="3DBB1F6C" w:rsidR="00437A9F" w:rsidRDefault="00437A9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</w:t>
      </w:r>
      <w:r w:rsidR="0075774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profit sustainability of the business</w:t>
      </w:r>
    </w:p>
    <w:p w14:paraId="00B43834" w14:textId="03DCD9C6" w:rsidR="00437A9F" w:rsidRDefault="00437A9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Formulate</w:t>
      </w:r>
      <w:r w:rsidR="0075774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implement</w:t>
      </w:r>
      <w:r w:rsidR="0075774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strategies</w:t>
      </w:r>
    </w:p>
    <w:p w14:paraId="00B43835" w14:textId="18C258BE" w:rsidR="004A5054" w:rsidRPr="004A5054" w:rsidRDefault="004A5054" w:rsidP="004A50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5054">
        <w:rPr>
          <w:rFonts w:ascii="Arial" w:hAnsi="Arial" w:cs="Arial"/>
          <w:sz w:val="20"/>
          <w:szCs w:val="20"/>
        </w:rPr>
        <w:t>Build</w:t>
      </w:r>
      <w:r w:rsidR="0075774E">
        <w:rPr>
          <w:rFonts w:ascii="Arial" w:hAnsi="Arial" w:cs="Arial"/>
          <w:sz w:val="20"/>
          <w:szCs w:val="20"/>
        </w:rPr>
        <w:t>s</w:t>
      </w:r>
      <w:r w:rsidRPr="004A5054">
        <w:rPr>
          <w:rFonts w:ascii="Arial" w:hAnsi="Arial" w:cs="Arial"/>
          <w:sz w:val="20"/>
          <w:szCs w:val="20"/>
        </w:rPr>
        <w:t xml:space="preserve"> and maintain</w:t>
      </w:r>
      <w:r w:rsidR="0075774E">
        <w:rPr>
          <w:rFonts w:ascii="Arial" w:hAnsi="Arial" w:cs="Arial"/>
          <w:sz w:val="20"/>
          <w:szCs w:val="20"/>
        </w:rPr>
        <w:t>s</w:t>
      </w:r>
      <w:r w:rsidRPr="004A5054">
        <w:rPr>
          <w:rFonts w:ascii="Arial" w:hAnsi="Arial" w:cs="Arial"/>
          <w:sz w:val="20"/>
          <w:szCs w:val="20"/>
        </w:rPr>
        <w:t xml:space="preserve"> a performance driven culture throughout the organisation, based on the division values and ensure</w:t>
      </w:r>
      <w:r w:rsidR="0075774E">
        <w:rPr>
          <w:rFonts w:ascii="Arial" w:hAnsi="Arial" w:cs="Arial"/>
          <w:sz w:val="20"/>
          <w:szCs w:val="20"/>
        </w:rPr>
        <w:t>s</w:t>
      </w:r>
      <w:r w:rsidRPr="004A5054">
        <w:rPr>
          <w:rFonts w:ascii="Arial" w:hAnsi="Arial" w:cs="Arial"/>
          <w:sz w:val="20"/>
          <w:szCs w:val="20"/>
        </w:rPr>
        <w:t xml:space="preserve"> implementation of change plans, structures and support employees to cope with transitions</w:t>
      </w:r>
    </w:p>
    <w:p w14:paraId="00B43836" w14:textId="10CDDAED" w:rsidR="00D12E06" w:rsidRDefault="004A5054" w:rsidP="004A50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5054">
        <w:rPr>
          <w:rFonts w:ascii="Arial" w:hAnsi="Arial" w:cs="Arial"/>
          <w:sz w:val="20"/>
          <w:szCs w:val="20"/>
        </w:rPr>
        <w:t>Manage</w:t>
      </w:r>
      <w:r w:rsidR="0075774E">
        <w:rPr>
          <w:rFonts w:ascii="Arial" w:hAnsi="Arial" w:cs="Arial"/>
          <w:sz w:val="20"/>
          <w:szCs w:val="20"/>
        </w:rPr>
        <w:t>s</w:t>
      </w:r>
      <w:r w:rsidRPr="004A5054">
        <w:rPr>
          <w:rFonts w:ascii="Arial" w:hAnsi="Arial" w:cs="Arial"/>
          <w:sz w:val="20"/>
          <w:szCs w:val="20"/>
        </w:rPr>
        <w:t>, control</w:t>
      </w:r>
      <w:r w:rsidR="0075774E">
        <w:rPr>
          <w:rFonts w:ascii="Arial" w:hAnsi="Arial" w:cs="Arial"/>
          <w:sz w:val="20"/>
          <w:szCs w:val="20"/>
        </w:rPr>
        <w:t>s</w:t>
      </w:r>
      <w:r w:rsidRPr="004A5054">
        <w:rPr>
          <w:rFonts w:ascii="Arial" w:hAnsi="Arial" w:cs="Arial"/>
          <w:sz w:val="20"/>
          <w:szCs w:val="20"/>
        </w:rPr>
        <w:t xml:space="preserve"> and develop</w:t>
      </w:r>
      <w:r w:rsidR="0075774E">
        <w:rPr>
          <w:rFonts w:ascii="Arial" w:hAnsi="Arial" w:cs="Arial"/>
          <w:sz w:val="20"/>
          <w:szCs w:val="20"/>
        </w:rPr>
        <w:t>s</w:t>
      </w:r>
      <w:r w:rsidRPr="004A5054">
        <w:rPr>
          <w:rFonts w:ascii="Arial" w:hAnsi="Arial" w:cs="Arial"/>
          <w:sz w:val="20"/>
          <w:szCs w:val="20"/>
        </w:rPr>
        <w:t xml:space="preserve"> the commercial &amp; sales capabilities of </w:t>
      </w:r>
      <w:r w:rsidR="005E6178">
        <w:rPr>
          <w:rFonts w:ascii="Arial" w:hAnsi="Arial" w:cs="Arial"/>
          <w:sz w:val="20"/>
          <w:szCs w:val="20"/>
        </w:rPr>
        <w:t>Rogers Hospitality sector</w:t>
      </w:r>
      <w:r w:rsidRPr="004A5054">
        <w:rPr>
          <w:rFonts w:ascii="Arial" w:hAnsi="Arial" w:cs="Arial"/>
          <w:sz w:val="20"/>
          <w:szCs w:val="20"/>
        </w:rPr>
        <w:t>, in accordance with the division business strategy in order to maximize occupancy rate and effectively represent</w:t>
      </w:r>
      <w:r w:rsidR="005E6178">
        <w:rPr>
          <w:rFonts w:ascii="Arial" w:hAnsi="Arial" w:cs="Arial"/>
          <w:sz w:val="20"/>
          <w:szCs w:val="20"/>
        </w:rPr>
        <w:t>s</w:t>
      </w:r>
      <w:r w:rsidRPr="004A5054">
        <w:rPr>
          <w:rFonts w:ascii="Arial" w:hAnsi="Arial" w:cs="Arial"/>
          <w:sz w:val="20"/>
          <w:szCs w:val="20"/>
        </w:rPr>
        <w:t xml:space="preserve"> the company's services to T</w:t>
      </w:r>
      <w:r w:rsidR="005E6178">
        <w:rPr>
          <w:rFonts w:ascii="Arial" w:hAnsi="Arial" w:cs="Arial"/>
          <w:sz w:val="20"/>
          <w:szCs w:val="20"/>
        </w:rPr>
        <w:t xml:space="preserve">our </w:t>
      </w:r>
      <w:r w:rsidRPr="004A5054">
        <w:rPr>
          <w:rFonts w:ascii="Arial" w:hAnsi="Arial" w:cs="Arial"/>
          <w:sz w:val="20"/>
          <w:szCs w:val="20"/>
        </w:rPr>
        <w:t>O</w:t>
      </w:r>
      <w:r w:rsidR="005E6178">
        <w:rPr>
          <w:rFonts w:ascii="Arial" w:hAnsi="Arial" w:cs="Arial"/>
          <w:sz w:val="20"/>
          <w:szCs w:val="20"/>
        </w:rPr>
        <w:t>perator</w:t>
      </w:r>
      <w:r w:rsidRPr="004A5054">
        <w:rPr>
          <w:rFonts w:ascii="Arial" w:hAnsi="Arial" w:cs="Arial"/>
          <w:sz w:val="20"/>
          <w:szCs w:val="20"/>
        </w:rPr>
        <w:t>s and pr</w:t>
      </w:r>
      <w:r>
        <w:rPr>
          <w:rFonts w:ascii="Arial" w:hAnsi="Arial" w:cs="Arial"/>
          <w:sz w:val="20"/>
          <w:szCs w:val="20"/>
        </w:rPr>
        <w:t>ospects while controlling costs</w:t>
      </w:r>
    </w:p>
    <w:p w14:paraId="00B43837" w14:textId="445461DB" w:rsidR="004A5054" w:rsidRDefault="004A5054" w:rsidP="004A50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5054">
        <w:rPr>
          <w:rFonts w:ascii="Arial" w:hAnsi="Arial" w:cs="Arial"/>
          <w:sz w:val="20"/>
          <w:szCs w:val="20"/>
        </w:rPr>
        <w:t>Lead</w:t>
      </w:r>
      <w:r w:rsidR="005E6178">
        <w:rPr>
          <w:rFonts w:ascii="Arial" w:hAnsi="Arial" w:cs="Arial"/>
          <w:sz w:val="20"/>
          <w:szCs w:val="20"/>
        </w:rPr>
        <w:t>s</w:t>
      </w:r>
      <w:r w:rsidRPr="004A5054">
        <w:rPr>
          <w:rFonts w:ascii="Arial" w:hAnsi="Arial" w:cs="Arial"/>
          <w:sz w:val="20"/>
          <w:szCs w:val="20"/>
        </w:rPr>
        <w:t xml:space="preserve"> Sales, Marketing, Communication and Branding departments with the common goals of achieving operational excellence and customers' satisfaction</w:t>
      </w:r>
    </w:p>
    <w:p w14:paraId="00B43838" w14:textId="0A66666C" w:rsidR="001676CE" w:rsidRPr="001676CE" w:rsidRDefault="001676CE" w:rsidP="001676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676CE">
        <w:rPr>
          <w:rFonts w:ascii="Arial" w:hAnsi="Arial" w:cs="Arial"/>
          <w:sz w:val="20"/>
          <w:szCs w:val="20"/>
        </w:rPr>
        <w:t>Assist</w:t>
      </w:r>
      <w:r w:rsidR="005E6178">
        <w:rPr>
          <w:rFonts w:ascii="Arial" w:hAnsi="Arial" w:cs="Arial"/>
          <w:sz w:val="20"/>
          <w:szCs w:val="20"/>
        </w:rPr>
        <w:t>s</w:t>
      </w:r>
      <w:r w:rsidRPr="001676CE">
        <w:rPr>
          <w:rFonts w:ascii="Arial" w:hAnsi="Arial" w:cs="Arial"/>
          <w:sz w:val="20"/>
          <w:szCs w:val="20"/>
        </w:rPr>
        <w:t xml:space="preserve"> the C</w:t>
      </w:r>
      <w:r w:rsidR="005E6178">
        <w:rPr>
          <w:rFonts w:ascii="Arial" w:hAnsi="Arial" w:cs="Arial"/>
          <w:sz w:val="20"/>
          <w:szCs w:val="20"/>
        </w:rPr>
        <w:t>hief Executive Officer</w:t>
      </w:r>
      <w:r w:rsidRPr="001676CE">
        <w:rPr>
          <w:rFonts w:ascii="Arial" w:hAnsi="Arial" w:cs="Arial"/>
          <w:sz w:val="20"/>
          <w:szCs w:val="20"/>
        </w:rPr>
        <w:t xml:space="preserve"> in developing, marketing and controlling both local and international sales strategy to sustain / grow</w:t>
      </w:r>
      <w:r w:rsidR="001D230B">
        <w:rPr>
          <w:rFonts w:ascii="Arial" w:hAnsi="Arial" w:cs="Arial"/>
          <w:sz w:val="20"/>
          <w:szCs w:val="20"/>
        </w:rPr>
        <w:t>s</w:t>
      </w:r>
      <w:r w:rsidRPr="001676CE">
        <w:rPr>
          <w:rFonts w:ascii="Arial" w:hAnsi="Arial" w:cs="Arial"/>
          <w:sz w:val="20"/>
          <w:szCs w:val="20"/>
        </w:rPr>
        <w:t xml:space="preserve"> existing and develop</w:t>
      </w:r>
      <w:r w:rsidR="001D230B">
        <w:rPr>
          <w:rFonts w:ascii="Arial" w:hAnsi="Arial" w:cs="Arial"/>
          <w:sz w:val="20"/>
          <w:szCs w:val="20"/>
        </w:rPr>
        <w:t>s</w:t>
      </w:r>
      <w:r w:rsidRPr="001676CE">
        <w:rPr>
          <w:rFonts w:ascii="Arial" w:hAnsi="Arial" w:cs="Arial"/>
          <w:sz w:val="20"/>
          <w:szCs w:val="20"/>
        </w:rPr>
        <w:t xml:space="preserve"> new business opportuniti</w:t>
      </w:r>
      <w:r>
        <w:rPr>
          <w:rFonts w:ascii="Arial" w:hAnsi="Arial" w:cs="Arial"/>
          <w:sz w:val="20"/>
          <w:szCs w:val="20"/>
        </w:rPr>
        <w:t>es locally and Internationally</w:t>
      </w:r>
    </w:p>
    <w:p w14:paraId="00B43839" w14:textId="19B5C103" w:rsidR="001676CE" w:rsidRPr="001676CE" w:rsidRDefault="001676CE" w:rsidP="001676C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676CE">
        <w:rPr>
          <w:rFonts w:ascii="Arial" w:hAnsi="Arial" w:cs="Arial"/>
          <w:sz w:val="20"/>
          <w:szCs w:val="20"/>
        </w:rPr>
        <w:t>Develop</w:t>
      </w:r>
      <w:r w:rsidR="001D230B">
        <w:rPr>
          <w:rFonts w:ascii="Arial" w:hAnsi="Arial" w:cs="Arial"/>
          <w:sz w:val="20"/>
          <w:szCs w:val="20"/>
        </w:rPr>
        <w:t>s</w:t>
      </w:r>
      <w:r w:rsidRPr="001676CE">
        <w:rPr>
          <w:rFonts w:ascii="Arial" w:hAnsi="Arial" w:cs="Arial"/>
          <w:sz w:val="20"/>
          <w:szCs w:val="20"/>
        </w:rPr>
        <w:t xml:space="preserve"> customer relationships with both new and existing customers wherever possible to sustain and grow profitable market shares. Attend</w:t>
      </w:r>
      <w:r w:rsidR="001D230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trade fairs as &amp; when required</w:t>
      </w:r>
    </w:p>
    <w:p w14:paraId="00B4383A" w14:textId="6CBA4117" w:rsidR="001676CE" w:rsidRPr="001676CE" w:rsidRDefault="001676CE" w:rsidP="003E14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676CE">
        <w:rPr>
          <w:rFonts w:ascii="Arial" w:hAnsi="Arial" w:cs="Arial"/>
          <w:sz w:val="20"/>
          <w:szCs w:val="20"/>
        </w:rPr>
        <w:t>Define</w:t>
      </w:r>
      <w:r w:rsidR="001D230B">
        <w:rPr>
          <w:rFonts w:ascii="Arial" w:hAnsi="Arial" w:cs="Arial"/>
          <w:sz w:val="20"/>
          <w:szCs w:val="20"/>
        </w:rPr>
        <w:t>s</w:t>
      </w:r>
      <w:r w:rsidRPr="001676CE">
        <w:rPr>
          <w:rFonts w:ascii="Arial" w:hAnsi="Arial" w:cs="Arial"/>
          <w:sz w:val="20"/>
          <w:szCs w:val="20"/>
        </w:rPr>
        <w:t>, monitors and enforces KPI targets to local and International commercial units, determining most beneficial organization structure, roles and responsibility and performance targets for commercial functions</w:t>
      </w:r>
    </w:p>
    <w:sectPr w:rsidR="001676CE" w:rsidRPr="00167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1B50"/>
    <w:multiLevelType w:val="hybridMultilevel"/>
    <w:tmpl w:val="EF14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3A1C"/>
    <w:multiLevelType w:val="hybridMultilevel"/>
    <w:tmpl w:val="0B08978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72D"/>
    <w:rsid w:val="001676CE"/>
    <w:rsid w:val="001D230B"/>
    <w:rsid w:val="001F1FA3"/>
    <w:rsid w:val="00437A9F"/>
    <w:rsid w:val="004A5054"/>
    <w:rsid w:val="005731D4"/>
    <w:rsid w:val="005E6178"/>
    <w:rsid w:val="0075774E"/>
    <w:rsid w:val="00891BCF"/>
    <w:rsid w:val="009926D8"/>
    <w:rsid w:val="009D472D"/>
    <w:rsid w:val="00A36FD4"/>
    <w:rsid w:val="00AA68DA"/>
    <w:rsid w:val="00AE10AD"/>
    <w:rsid w:val="00B51C01"/>
    <w:rsid w:val="00C05693"/>
    <w:rsid w:val="00CE5812"/>
    <w:rsid w:val="00D12E06"/>
    <w:rsid w:val="00DA3B6F"/>
    <w:rsid w:val="00DE49B7"/>
    <w:rsid w:val="00D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382F"/>
  <w15:docId w15:val="{01C710E0-4BB9-407A-BE15-945E2943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Yusraa Tegally</dc:creator>
  <cp:lastModifiedBy>Jean Benoit Marie</cp:lastModifiedBy>
  <cp:revision>7</cp:revision>
  <cp:lastPrinted>2018-10-25T12:57:00Z</cp:lastPrinted>
  <dcterms:created xsi:type="dcterms:W3CDTF">2018-07-25T10:02:00Z</dcterms:created>
  <dcterms:modified xsi:type="dcterms:W3CDTF">2021-03-19T10:30:00Z</dcterms:modified>
</cp:coreProperties>
</file>